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C1" w:rsidRDefault="009617B7" w:rsidP="009617B7">
      <w:pPr>
        <w:jc w:val="center"/>
        <w:rPr>
          <w:rFonts w:ascii="Cambria" w:hAnsi="Cambria"/>
          <w:b/>
          <w:u w:val="single"/>
        </w:rPr>
      </w:pPr>
      <w:bookmarkStart w:id="0" w:name="_GoBack"/>
      <w:bookmarkEnd w:id="0"/>
      <w:r w:rsidRPr="009617B7">
        <w:rPr>
          <w:rFonts w:ascii="Cambria" w:hAnsi="Cambria"/>
          <w:b/>
          <w:u w:val="single"/>
        </w:rPr>
        <w:t>Landlord</w:t>
      </w:r>
      <w:r w:rsidR="00F5418E">
        <w:rPr>
          <w:rFonts w:ascii="Cambria" w:hAnsi="Cambria"/>
          <w:b/>
          <w:u w:val="single"/>
        </w:rPr>
        <w:t>’s</w:t>
      </w:r>
      <w:r w:rsidRPr="009617B7">
        <w:rPr>
          <w:rFonts w:ascii="Cambria" w:hAnsi="Cambria"/>
          <w:b/>
          <w:u w:val="single"/>
        </w:rPr>
        <w:t xml:space="preserve"> Negligence Leading to Wrongful Death of Residents</w:t>
      </w:r>
    </w:p>
    <w:p w:rsidR="009E36C1" w:rsidRDefault="001442FC" w:rsidP="001442FC">
      <w:pPr>
        <w:rPr>
          <w:rFonts w:ascii="Cambria" w:hAnsi="Cambria"/>
        </w:rPr>
      </w:pPr>
      <w:r>
        <w:rPr>
          <w:rFonts w:ascii="Cambria" w:hAnsi="Cambria"/>
        </w:rPr>
        <w:t xml:space="preserve">In the state of Illinois, many people live in a rented condominium, apartment, </w:t>
      </w:r>
      <w:r w:rsidR="0029112A">
        <w:rPr>
          <w:rFonts w:ascii="Cambria" w:hAnsi="Cambria"/>
        </w:rPr>
        <w:t>or other type of residential unit</w:t>
      </w:r>
      <w:r w:rsidR="008F5194">
        <w:rPr>
          <w:rFonts w:ascii="Cambria" w:hAnsi="Cambria"/>
        </w:rPr>
        <w:t>. It is the responsibility</w:t>
      </w:r>
      <w:r w:rsidR="00FC28B6">
        <w:rPr>
          <w:rFonts w:ascii="Cambria" w:hAnsi="Cambria"/>
        </w:rPr>
        <w:t xml:space="preserve"> of a landlord to maintain the</w:t>
      </w:r>
      <w:r w:rsidR="008F5194">
        <w:rPr>
          <w:rFonts w:ascii="Cambria" w:hAnsi="Cambria"/>
        </w:rPr>
        <w:t xml:space="preserve"> property and provide a “habitable” place to live to their tenants, while ensuring it is free from any hazardous conditions.</w:t>
      </w:r>
    </w:p>
    <w:p w:rsidR="00715015" w:rsidRDefault="00533BC1" w:rsidP="001442FC">
      <w:pPr>
        <w:rPr>
          <w:rFonts w:ascii="Cambria" w:hAnsi="Cambria"/>
        </w:rPr>
      </w:pPr>
      <w:r>
        <w:rPr>
          <w:rFonts w:ascii="Cambria" w:hAnsi="Cambria"/>
        </w:rPr>
        <w:t>There are several Illinois law</w:t>
      </w:r>
      <w:r w:rsidR="008F5194">
        <w:rPr>
          <w:rFonts w:ascii="Cambria" w:hAnsi="Cambria"/>
        </w:rPr>
        <w:t>s</w:t>
      </w:r>
      <w:r>
        <w:rPr>
          <w:rFonts w:ascii="Cambria" w:hAnsi="Cambria"/>
        </w:rPr>
        <w:t xml:space="preserve"> that provide </w:t>
      </w:r>
      <w:r w:rsidR="00F56788">
        <w:rPr>
          <w:rFonts w:ascii="Cambria" w:hAnsi="Cambria"/>
        </w:rPr>
        <w:t xml:space="preserve">protection against the negligent </w:t>
      </w:r>
      <w:r>
        <w:rPr>
          <w:rFonts w:ascii="Cambria" w:hAnsi="Cambria"/>
        </w:rPr>
        <w:t>acts of a landlord, and entitle a tenant to compensation for damages they may sustain as a result.</w:t>
      </w:r>
      <w:r w:rsidR="000B13A1">
        <w:rPr>
          <w:rFonts w:ascii="Cambria" w:hAnsi="Cambria"/>
        </w:rPr>
        <w:t xml:space="preserve"> Families that </w:t>
      </w:r>
      <w:r w:rsidR="00916EF7">
        <w:rPr>
          <w:rFonts w:ascii="Cambria" w:hAnsi="Cambria"/>
        </w:rPr>
        <w:t>lose</w:t>
      </w:r>
      <w:r w:rsidR="000B13A1">
        <w:rPr>
          <w:rFonts w:ascii="Cambria" w:hAnsi="Cambria"/>
        </w:rPr>
        <w:t xml:space="preserve"> their loved one under such circumstances can file a wrongful death lawsuit against the landlord as well.</w:t>
      </w:r>
      <w:r w:rsidR="009E36C1">
        <w:rPr>
          <w:rFonts w:ascii="Cambria" w:hAnsi="Cambria"/>
        </w:rPr>
        <w:t xml:space="preserve"> </w:t>
      </w:r>
      <w:r w:rsidR="00EA1F33">
        <w:rPr>
          <w:rFonts w:ascii="Cambria" w:hAnsi="Cambria"/>
        </w:rPr>
        <w:t xml:space="preserve">It is essential for tenants to know about their legal rights and what actions they can take if they sustain injuries or </w:t>
      </w:r>
      <w:r w:rsidR="009E36C1">
        <w:rPr>
          <w:rFonts w:ascii="Cambria" w:hAnsi="Cambria"/>
        </w:rPr>
        <w:t xml:space="preserve">if </w:t>
      </w:r>
      <w:r w:rsidR="00EA1F33">
        <w:rPr>
          <w:rFonts w:ascii="Cambria" w:hAnsi="Cambria"/>
        </w:rPr>
        <w:t>their loved one dies due to</w:t>
      </w:r>
      <w:r w:rsidR="009E36C1">
        <w:rPr>
          <w:rFonts w:ascii="Cambria" w:hAnsi="Cambria"/>
        </w:rPr>
        <w:t xml:space="preserve"> </w:t>
      </w:r>
      <w:r w:rsidR="00FC28B6">
        <w:rPr>
          <w:rFonts w:ascii="Cambria" w:hAnsi="Cambria"/>
        </w:rPr>
        <w:t xml:space="preserve">their </w:t>
      </w:r>
      <w:r w:rsidR="00D83DBA">
        <w:rPr>
          <w:rFonts w:ascii="Cambria" w:hAnsi="Cambria"/>
        </w:rPr>
        <w:t>landlord’s negligence.</w:t>
      </w:r>
    </w:p>
    <w:p w:rsidR="003372AB" w:rsidRDefault="003372AB" w:rsidP="001442FC">
      <w:pPr>
        <w:rPr>
          <w:rFonts w:ascii="Cambria" w:hAnsi="Cambria"/>
          <w:b/>
        </w:rPr>
      </w:pPr>
      <w:r w:rsidRPr="003372AB">
        <w:rPr>
          <w:rFonts w:ascii="Cambria" w:hAnsi="Cambria"/>
          <w:b/>
        </w:rPr>
        <w:t>What Constitutes as Landlord</w:t>
      </w:r>
      <w:r w:rsidR="006E6296">
        <w:rPr>
          <w:rFonts w:ascii="Cambria" w:hAnsi="Cambria"/>
          <w:b/>
        </w:rPr>
        <w:t>’s</w:t>
      </w:r>
      <w:r w:rsidRPr="003372AB">
        <w:rPr>
          <w:rFonts w:ascii="Cambria" w:hAnsi="Cambria"/>
          <w:b/>
        </w:rPr>
        <w:t xml:space="preserve"> Negligence?</w:t>
      </w:r>
    </w:p>
    <w:p w:rsidR="004D638D" w:rsidRDefault="00EA1F33" w:rsidP="001442FC">
      <w:pPr>
        <w:rPr>
          <w:rFonts w:ascii="Cambria" w:hAnsi="Cambria"/>
        </w:rPr>
      </w:pPr>
      <w:r>
        <w:rPr>
          <w:rFonts w:ascii="Cambria" w:hAnsi="Cambria"/>
        </w:rPr>
        <w:t>If a landlord fails to meet the reasonable standard of care leading to injuries or wrongful death of a tenant, they can be held liable for the damages caused from unmaintained or dangerous conditions.</w:t>
      </w:r>
      <w:r w:rsidR="009E36C1">
        <w:rPr>
          <w:rFonts w:ascii="Cambria" w:hAnsi="Cambria"/>
        </w:rPr>
        <w:t xml:space="preserve"> </w:t>
      </w:r>
      <w:r w:rsidR="00B55D58">
        <w:rPr>
          <w:rFonts w:ascii="Cambria" w:hAnsi="Cambria"/>
        </w:rPr>
        <w:t>Landlords are r</w:t>
      </w:r>
      <w:r w:rsidR="000E337D">
        <w:rPr>
          <w:rFonts w:ascii="Cambria" w:hAnsi="Cambria"/>
        </w:rPr>
        <w:t>equired to proactively maintain</w:t>
      </w:r>
      <w:r w:rsidR="0035004C">
        <w:rPr>
          <w:rFonts w:ascii="Cambria" w:hAnsi="Cambria"/>
        </w:rPr>
        <w:t xml:space="preserve"> their property and make timely repairs, or at least keep their tenants informed so</w:t>
      </w:r>
      <w:r w:rsidR="000132E6">
        <w:rPr>
          <w:rFonts w:ascii="Cambria" w:hAnsi="Cambria"/>
        </w:rPr>
        <w:t xml:space="preserve"> that they can remain cautious and prevent any</w:t>
      </w:r>
      <w:r w:rsidR="00F760A9">
        <w:rPr>
          <w:rFonts w:ascii="Cambria" w:hAnsi="Cambria"/>
        </w:rPr>
        <w:t xml:space="preserve"> fatal</w:t>
      </w:r>
      <w:r w:rsidR="000132E6">
        <w:rPr>
          <w:rFonts w:ascii="Cambria" w:hAnsi="Cambria"/>
        </w:rPr>
        <w:t xml:space="preserve"> injuries. </w:t>
      </w:r>
      <w:r w:rsidR="00323746">
        <w:rPr>
          <w:rFonts w:ascii="Cambria" w:hAnsi="Cambria"/>
        </w:rPr>
        <w:t xml:space="preserve">If a tenant </w:t>
      </w:r>
      <w:r w:rsidR="000911AF">
        <w:rPr>
          <w:rFonts w:ascii="Cambria" w:hAnsi="Cambria"/>
        </w:rPr>
        <w:t>informs</w:t>
      </w:r>
      <w:r w:rsidR="002E186A">
        <w:rPr>
          <w:rFonts w:ascii="Cambria" w:hAnsi="Cambria"/>
        </w:rPr>
        <w:t xml:space="preserve"> about a dangerous condition, it is the responsibility of the landlord to take reasonable actions to fix </w:t>
      </w:r>
      <w:r w:rsidR="00F63A98">
        <w:rPr>
          <w:rFonts w:ascii="Cambria" w:hAnsi="Cambria"/>
        </w:rPr>
        <w:t xml:space="preserve">it in a reasonable amount of time. </w:t>
      </w:r>
    </w:p>
    <w:p w:rsidR="005B263B" w:rsidRDefault="00AE2717" w:rsidP="001442FC">
      <w:pPr>
        <w:rPr>
          <w:rFonts w:ascii="Cambria" w:hAnsi="Cambria"/>
        </w:rPr>
      </w:pPr>
      <w:r>
        <w:rPr>
          <w:rFonts w:ascii="Cambria" w:hAnsi="Cambria"/>
        </w:rPr>
        <w:t>If you or your loved one suffered from a fatal injury, you must meet several legal requirements to prove that it was a result of your landlord’s negligence. You must establish that:</w:t>
      </w:r>
    </w:p>
    <w:p w:rsidR="00AE2717" w:rsidRDefault="00AE2717" w:rsidP="00AE2717">
      <w:pPr>
        <w:pStyle w:val="ListParagraph"/>
        <w:numPr>
          <w:ilvl w:val="0"/>
          <w:numId w:val="3"/>
        </w:numPr>
        <w:rPr>
          <w:rFonts w:ascii="Cambria" w:hAnsi="Cambria"/>
        </w:rPr>
      </w:pPr>
      <w:r>
        <w:rPr>
          <w:rFonts w:ascii="Cambria" w:hAnsi="Cambria"/>
        </w:rPr>
        <w:t>The injury or death was caused from the dangerous condition of the premises</w:t>
      </w:r>
      <w:r w:rsidR="006E6296">
        <w:rPr>
          <w:rFonts w:ascii="Cambria" w:hAnsi="Cambria"/>
        </w:rPr>
        <w:t>.</w:t>
      </w:r>
    </w:p>
    <w:p w:rsidR="00AE2717" w:rsidRDefault="00AE2717" w:rsidP="00AE2717">
      <w:pPr>
        <w:pStyle w:val="ListParagraph"/>
        <w:numPr>
          <w:ilvl w:val="0"/>
          <w:numId w:val="3"/>
        </w:numPr>
        <w:rPr>
          <w:rFonts w:ascii="Cambria" w:hAnsi="Cambria"/>
        </w:rPr>
      </w:pPr>
      <w:r>
        <w:rPr>
          <w:rFonts w:ascii="Cambria" w:hAnsi="Cambria"/>
        </w:rPr>
        <w:t xml:space="preserve">The landlord knew about the dangerous condition and had a duty of care to repair or maintain it, as laid down in the agreement. </w:t>
      </w:r>
    </w:p>
    <w:p w:rsidR="00B40B4C" w:rsidRDefault="00B40B4C" w:rsidP="00AE2717">
      <w:pPr>
        <w:pStyle w:val="ListParagraph"/>
        <w:numPr>
          <w:ilvl w:val="0"/>
          <w:numId w:val="3"/>
        </w:numPr>
        <w:rPr>
          <w:rFonts w:ascii="Cambria" w:hAnsi="Cambria"/>
        </w:rPr>
      </w:pPr>
      <w:r>
        <w:rPr>
          <w:rFonts w:ascii="Cambria" w:hAnsi="Cambria"/>
        </w:rPr>
        <w:t>Failure of the landlord to carry out this duty resulted in the injury or death.</w:t>
      </w:r>
    </w:p>
    <w:p w:rsidR="00AF1022" w:rsidRDefault="000E1DEE" w:rsidP="00AF1022">
      <w:pPr>
        <w:rPr>
          <w:rFonts w:ascii="Cambria" w:hAnsi="Cambria"/>
        </w:rPr>
      </w:pPr>
      <w:r>
        <w:rPr>
          <w:rFonts w:ascii="Cambria" w:hAnsi="Cambria"/>
        </w:rPr>
        <w:t>In other words, injuries or death caused under foreseeable circumstances attributing to a landlord’s responsibility</w:t>
      </w:r>
      <w:r w:rsidR="007D1AEA">
        <w:rPr>
          <w:rFonts w:ascii="Cambria" w:hAnsi="Cambria"/>
        </w:rPr>
        <w:t xml:space="preserve"> towards their property</w:t>
      </w:r>
      <w:r>
        <w:rPr>
          <w:rFonts w:ascii="Cambria" w:hAnsi="Cambria"/>
        </w:rPr>
        <w:t xml:space="preserve"> can make a viable personal injury or wrongful death lawsuit. </w:t>
      </w:r>
      <w:r w:rsidR="00234E09">
        <w:rPr>
          <w:rFonts w:ascii="Cambria" w:hAnsi="Cambria"/>
        </w:rPr>
        <w:t xml:space="preserve">If you successful prove the presence of </w:t>
      </w:r>
      <w:r w:rsidR="007D1AEA">
        <w:rPr>
          <w:rFonts w:ascii="Cambria" w:hAnsi="Cambria"/>
        </w:rPr>
        <w:t>the above</w:t>
      </w:r>
      <w:r w:rsidR="00234E09">
        <w:rPr>
          <w:rFonts w:ascii="Cambria" w:hAnsi="Cambria"/>
        </w:rPr>
        <w:t xml:space="preserve"> elements in your case, you will be able to recover damages, such as lost earnings, medical expenses, pain and suffering, disability, and in some cases, punitive damages. In case of a wrongful death, additional damages will </w:t>
      </w:r>
      <w:r w:rsidR="005C243F">
        <w:rPr>
          <w:rFonts w:ascii="Cambria" w:hAnsi="Cambria"/>
        </w:rPr>
        <w:t xml:space="preserve">be </w:t>
      </w:r>
      <w:r w:rsidR="00234E09">
        <w:rPr>
          <w:rFonts w:ascii="Cambria" w:hAnsi="Cambria"/>
        </w:rPr>
        <w:t xml:space="preserve">awarded, such as loss of consortium </w:t>
      </w:r>
      <w:r w:rsidR="002A528C">
        <w:rPr>
          <w:rFonts w:ascii="Cambria" w:hAnsi="Cambria"/>
        </w:rPr>
        <w:t>and emotional distress.</w:t>
      </w:r>
    </w:p>
    <w:p w:rsidR="00622489" w:rsidRDefault="00622489" w:rsidP="00AF1022">
      <w:pPr>
        <w:rPr>
          <w:rFonts w:ascii="Cambria" w:hAnsi="Cambria"/>
          <w:b/>
        </w:rPr>
      </w:pPr>
      <w:r w:rsidRPr="00622489">
        <w:rPr>
          <w:rFonts w:ascii="Cambria" w:hAnsi="Cambria"/>
          <w:b/>
        </w:rPr>
        <w:t xml:space="preserve">Property Areas </w:t>
      </w:r>
      <w:r w:rsidR="00EB4087">
        <w:rPr>
          <w:rFonts w:ascii="Cambria" w:hAnsi="Cambria"/>
          <w:b/>
        </w:rPr>
        <w:t>that C</w:t>
      </w:r>
      <w:r w:rsidRPr="00622489">
        <w:rPr>
          <w:rFonts w:ascii="Cambria" w:hAnsi="Cambria"/>
          <w:b/>
        </w:rPr>
        <w:t xml:space="preserve">ome under </w:t>
      </w:r>
      <w:r w:rsidR="00EB4087" w:rsidRPr="00622489">
        <w:rPr>
          <w:rFonts w:ascii="Cambria" w:hAnsi="Cambria"/>
          <w:b/>
        </w:rPr>
        <w:t>a Landlord</w:t>
      </w:r>
      <w:r w:rsidR="00EB4087">
        <w:rPr>
          <w:rFonts w:ascii="Cambria" w:hAnsi="Cambria"/>
          <w:b/>
        </w:rPr>
        <w:t>’s</w:t>
      </w:r>
      <w:r w:rsidR="002D6675">
        <w:rPr>
          <w:rFonts w:ascii="Cambria" w:hAnsi="Cambria"/>
          <w:b/>
        </w:rPr>
        <w:t xml:space="preserve"> </w:t>
      </w:r>
      <w:r w:rsidR="0099662B">
        <w:rPr>
          <w:rFonts w:ascii="Cambria" w:hAnsi="Cambria"/>
          <w:b/>
        </w:rPr>
        <w:t>Duty of Care</w:t>
      </w:r>
    </w:p>
    <w:p w:rsidR="00F63FCB" w:rsidRDefault="007E47C8" w:rsidP="00AF1022">
      <w:pPr>
        <w:rPr>
          <w:rFonts w:ascii="Cambria" w:hAnsi="Cambria"/>
        </w:rPr>
      </w:pPr>
      <w:r>
        <w:rPr>
          <w:rFonts w:ascii="Cambria" w:hAnsi="Cambria"/>
        </w:rPr>
        <w:t xml:space="preserve">A landlord </w:t>
      </w:r>
      <w:r w:rsidR="0099662B">
        <w:rPr>
          <w:rFonts w:ascii="Cambria" w:hAnsi="Cambria"/>
        </w:rPr>
        <w:t>has to maintain a standard of care for all common areas of their property, such as:</w:t>
      </w:r>
    </w:p>
    <w:p w:rsidR="0099662B" w:rsidRDefault="0099662B" w:rsidP="0099662B">
      <w:pPr>
        <w:pStyle w:val="ListParagraph"/>
        <w:numPr>
          <w:ilvl w:val="0"/>
          <w:numId w:val="4"/>
        </w:numPr>
        <w:rPr>
          <w:rFonts w:ascii="Cambria" w:hAnsi="Cambria"/>
        </w:rPr>
      </w:pPr>
      <w:r>
        <w:rPr>
          <w:rFonts w:ascii="Cambria" w:hAnsi="Cambria"/>
        </w:rPr>
        <w:t>Hallways</w:t>
      </w:r>
    </w:p>
    <w:p w:rsidR="0099662B" w:rsidRDefault="0099662B" w:rsidP="0099662B">
      <w:pPr>
        <w:pStyle w:val="ListParagraph"/>
        <w:numPr>
          <w:ilvl w:val="0"/>
          <w:numId w:val="4"/>
        </w:numPr>
        <w:rPr>
          <w:rFonts w:ascii="Cambria" w:hAnsi="Cambria"/>
        </w:rPr>
      </w:pPr>
      <w:r>
        <w:rPr>
          <w:rFonts w:ascii="Cambria" w:hAnsi="Cambria"/>
        </w:rPr>
        <w:t>Handrails</w:t>
      </w:r>
    </w:p>
    <w:p w:rsidR="0099662B" w:rsidRDefault="0099662B" w:rsidP="0099662B">
      <w:pPr>
        <w:pStyle w:val="ListParagraph"/>
        <w:numPr>
          <w:ilvl w:val="0"/>
          <w:numId w:val="4"/>
        </w:numPr>
        <w:rPr>
          <w:rFonts w:ascii="Cambria" w:hAnsi="Cambria"/>
        </w:rPr>
      </w:pPr>
      <w:r>
        <w:rPr>
          <w:rFonts w:ascii="Cambria" w:hAnsi="Cambria"/>
        </w:rPr>
        <w:t>Stairs</w:t>
      </w:r>
    </w:p>
    <w:p w:rsidR="0099662B" w:rsidRDefault="0099662B" w:rsidP="0099662B">
      <w:pPr>
        <w:pStyle w:val="ListParagraph"/>
        <w:numPr>
          <w:ilvl w:val="0"/>
          <w:numId w:val="4"/>
        </w:numPr>
        <w:rPr>
          <w:rFonts w:ascii="Cambria" w:hAnsi="Cambria"/>
        </w:rPr>
      </w:pPr>
      <w:r>
        <w:rPr>
          <w:rFonts w:ascii="Cambria" w:hAnsi="Cambria"/>
        </w:rPr>
        <w:t xml:space="preserve">Floors </w:t>
      </w:r>
    </w:p>
    <w:p w:rsidR="0099662B" w:rsidRDefault="0099662B" w:rsidP="0099662B">
      <w:pPr>
        <w:pStyle w:val="ListParagraph"/>
        <w:numPr>
          <w:ilvl w:val="0"/>
          <w:numId w:val="4"/>
        </w:numPr>
        <w:rPr>
          <w:rFonts w:ascii="Cambria" w:hAnsi="Cambria"/>
        </w:rPr>
      </w:pPr>
      <w:r>
        <w:rPr>
          <w:rFonts w:ascii="Cambria" w:hAnsi="Cambria"/>
        </w:rPr>
        <w:t>Lifts</w:t>
      </w:r>
    </w:p>
    <w:p w:rsidR="0099662B" w:rsidRDefault="0099662B" w:rsidP="0099662B">
      <w:pPr>
        <w:pStyle w:val="ListParagraph"/>
        <w:numPr>
          <w:ilvl w:val="0"/>
          <w:numId w:val="4"/>
        </w:numPr>
        <w:rPr>
          <w:rFonts w:ascii="Cambria" w:hAnsi="Cambria"/>
        </w:rPr>
      </w:pPr>
      <w:r>
        <w:rPr>
          <w:rFonts w:ascii="Cambria" w:hAnsi="Cambria"/>
        </w:rPr>
        <w:t>Sidewalks</w:t>
      </w:r>
    </w:p>
    <w:p w:rsidR="0099662B" w:rsidRDefault="0099662B" w:rsidP="0099662B">
      <w:pPr>
        <w:pStyle w:val="ListParagraph"/>
        <w:numPr>
          <w:ilvl w:val="0"/>
          <w:numId w:val="4"/>
        </w:numPr>
        <w:rPr>
          <w:rFonts w:ascii="Cambria" w:hAnsi="Cambria"/>
        </w:rPr>
      </w:pPr>
      <w:r>
        <w:rPr>
          <w:rFonts w:ascii="Cambria" w:hAnsi="Cambria"/>
        </w:rPr>
        <w:t>Swimming pools</w:t>
      </w:r>
    </w:p>
    <w:p w:rsidR="0099662B" w:rsidRDefault="0099662B" w:rsidP="0099662B">
      <w:pPr>
        <w:pStyle w:val="ListParagraph"/>
        <w:numPr>
          <w:ilvl w:val="0"/>
          <w:numId w:val="4"/>
        </w:numPr>
        <w:rPr>
          <w:rFonts w:ascii="Cambria" w:hAnsi="Cambria"/>
        </w:rPr>
      </w:pPr>
      <w:r>
        <w:rPr>
          <w:rFonts w:ascii="Cambria" w:hAnsi="Cambria"/>
        </w:rPr>
        <w:t xml:space="preserve">Store displays </w:t>
      </w:r>
    </w:p>
    <w:p w:rsidR="0099662B" w:rsidRDefault="0099662B" w:rsidP="0099662B">
      <w:pPr>
        <w:pStyle w:val="ListParagraph"/>
        <w:numPr>
          <w:ilvl w:val="0"/>
          <w:numId w:val="4"/>
        </w:numPr>
        <w:rPr>
          <w:rFonts w:ascii="Cambria" w:hAnsi="Cambria"/>
        </w:rPr>
      </w:pPr>
      <w:r>
        <w:rPr>
          <w:rFonts w:ascii="Cambria" w:hAnsi="Cambria"/>
        </w:rPr>
        <w:t>Unmarked rises</w:t>
      </w:r>
    </w:p>
    <w:p w:rsidR="004D73E0" w:rsidRDefault="005511EF" w:rsidP="004D73E0">
      <w:pPr>
        <w:rPr>
          <w:rFonts w:ascii="Cambria" w:hAnsi="Cambria"/>
        </w:rPr>
      </w:pPr>
      <w:r>
        <w:rPr>
          <w:rFonts w:ascii="Cambria" w:hAnsi="Cambria"/>
        </w:rPr>
        <w:lastRenderedPageBreak/>
        <w:t xml:space="preserve">If a landlord knows about a hazardous condition </w:t>
      </w:r>
      <w:r w:rsidR="004D73E0">
        <w:rPr>
          <w:rFonts w:ascii="Cambria" w:hAnsi="Cambria"/>
        </w:rPr>
        <w:t xml:space="preserve">or latent defect, they should inform tenants about it with the help of a warning sign or just communicate it to them. </w:t>
      </w:r>
    </w:p>
    <w:p w:rsidR="00715015" w:rsidRPr="00614BA5" w:rsidRDefault="00750E44" w:rsidP="002D6675">
      <w:pPr>
        <w:rPr>
          <w:rFonts w:ascii="Cambria" w:hAnsi="Cambria"/>
        </w:rPr>
      </w:pPr>
      <w:r>
        <w:rPr>
          <w:rFonts w:ascii="Cambria" w:hAnsi="Cambria"/>
        </w:rPr>
        <w:t xml:space="preserve">It can be difficult to cope with the loss of your loved one due to the negligent actions of your landlord, and for that, you should take legal action to get compensation. It is recommended to work with an </w:t>
      </w:r>
      <w:hyperlink r:id="rId5" w:history="1">
        <w:r w:rsidRPr="00750E44">
          <w:rPr>
            <w:rStyle w:val="Hyperlink"/>
            <w:rFonts w:ascii="Cambria" w:hAnsi="Cambria"/>
          </w:rPr>
          <w:t>experienced wrongful death attorney</w:t>
        </w:r>
      </w:hyperlink>
      <w:r>
        <w:rPr>
          <w:rFonts w:ascii="Cambria" w:hAnsi="Cambria"/>
        </w:rPr>
        <w:t xml:space="preserve"> who can make a solid case against your landlord and help you in proving your claim.  </w:t>
      </w:r>
      <w:hyperlink r:id="rId6" w:history="1">
        <w:r w:rsidRPr="006B46BB">
          <w:rPr>
            <w:rStyle w:val="Hyperlink"/>
            <w:rFonts w:ascii="Cambria" w:hAnsi="Cambria"/>
          </w:rPr>
          <w:t>Contact</w:t>
        </w:r>
      </w:hyperlink>
      <w:r w:rsidRPr="000A1DFD">
        <w:rPr>
          <w:rFonts w:ascii="Cambria" w:hAnsi="Cambria"/>
        </w:rPr>
        <w:t xml:space="preserve"> Mary Ann Covone, P.C., Attorney at Law at 708-246-4911 today to schedule a free consultation</w:t>
      </w:r>
    </w:p>
    <w:sectPr w:rsidR="00715015" w:rsidRPr="00614BA5" w:rsidSect="002B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4CB6"/>
    <w:multiLevelType w:val="hybridMultilevel"/>
    <w:tmpl w:val="736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F0EC8"/>
    <w:multiLevelType w:val="multilevel"/>
    <w:tmpl w:val="94EA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6B295F"/>
    <w:multiLevelType w:val="hybridMultilevel"/>
    <w:tmpl w:val="B63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60428"/>
    <w:multiLevelType w:val="multilevel"/>
    <w:tmpl w:val="5582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17B7"/>
    <w:rsid w:val="000013B4"/>
    <w:rsid w:val="000132E6"/>
    <w:rsid w:val="00016EF7"/>
    <w:rsid w:val="00034FBE"/>
    <w:rsid w:val="00042D78"/>
    <w:rsid w:val="000911AF"/>
    <w:rsid w:val="000B13A1"/>
    <w:rsid w:val="000B2BAF"/>
    <w:rsid w:val="000E1DEE"/>
    <w:rsid w:val="000E337D"/>
    <w:rsid w:val="00111541"/>
    <w:rsid w:val="001162BD"/>
    <w:rsid w:val="001442FC"/>
    <w:rsid w:val="0017489B"/>
    <w:rsid w:val="00234E09"/>
    <w:rsid w:val="0029112A"/>
    <w:rsid w:val="002A528C"/>
    <w:rsid w:val="002B680E"/>
    <w:rsid w:val="002D6675"/>
    <w:rsid w:val="002E186A"/>
    <w:rsid w:val="00323746"/>
    <w:rsid w:val="003372AB"/>
    <w:rsid w:val="0035004C"/>
    <w:rsid w:val="00381AF5"/>
    <w:rsid w:val="003E6D29"/>
    <w:rsid w:val="004023CC"/>
    <w:rsid w:val="004C6E83"/>
    <w:rsid w:val="004D638D"/>
    <w:rsid w:val="004D73E0"/>
    <w:rsid w:val="00533BC1"/>
    <w:rsid w:val="005511EF"/>
    <w:rsid w:val="005B263B"/>
    <w:rsid w:val="005C243F"/>
    <w:rsid w:val="0061043C"/>
    <w:rsid w:val="00614BA5"/>
    <w:rsid w:val="00622489"/>
    <w:rsid w:val="006D1AF6"/>
    <w:rsid w:val="006E6296"/>
    <w:rsid w:val="00715015"/>
    <w:rsid w:val="00750E44"/>
    <w:rsid w:val="007867DE"/>
    <w:rsid w:val="007C4B5A"/>
    <w:rsid w:val="007C4BE0"/>
    <w:rsid w:val="007D1AEA"/>
    <w:rsid w:val="007E47C8"/>
    <w:rsid w:val="00894901"/>
    <w:rsid w:val="008A60CB"/>
    <w:rsid w:val="008F5194"/>
    <w:rsid w:val="00916EF7"/>
    <w:rsid w:val="00955B79"/>
    <w:rsid w:val="009617B7"/>
    <w:rsid w:val="0099662B"/>
    <w:rsid w:val="009A55BB"/>
    <w:rsid w:val="009E36C1"/>
    <w:rsid w:val="00AE2717"/>
    <w:rsid w:val="00AF1022"/>
    <w:rsid w:val="00B40B4C"/>
    <w:rsid w:val="00B55D58"/>
    <w:rsid w:val="00C03314"/>
    <w:rsid w:val="00C418E4"/>
    <w:rsid w:val="00C4271F"/>
    <w:rsid w:val="00D83DBA"/>
    <w:rsid w:val="00E36F3C"/>
    <w:rsid w:val="00E561D9"/>
    <w:rsid w:val="00EA1F33"/>
    <w:rsid w:val="00EA7850"/>
    <w:rsid w:val="00EB4087"/>
    <w:rsid w:val="00EC3F96"/>
    <w:rsid w:val="00EF28C6"/>
    <w:rsid w:val="00F5418E"/>
    <w:rsid w:val="00F56788"/>
    <w:rsid w:val="00F63A98"/>
    <w:rsid w:val="00F63FCB"/>
    <w:rsid w:val="00F760A9"/>
    <w:rsid w:val="00F77D88"/>
    <w:rsid w:val="00FC28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0E"/>
  </w:style>
  <w:style w:type="paragraph" w:styleId="Heading3">
    <w:name w:val="heading 3"/>
    <w:basedOn w:val="Normal"/>
    <w:link w:val="Heading3Char"/>
    <w:uiPriority w:val="9"/>
    <w:qFormat/>
    <w:rsid w:val="007150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015"/>
    <w:rPr>
      <w:b/>
      <w:bCs/>
    </w:rPr>
  </w:style>
  <w:style w:type="character" w:customStyle="1" w:styleId="Heading3Char">
    <w:name w:val="Heading 3 Char"/>
    <w:basedOn w:val="DefaultParagraphFont"/>
    <w:link w:val="Heading3"/>
    <w:uiPriority w:val="9"/>
    <w:rsid w:val="0071501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11541"/>
    <w:rPr>
      <w:color w:val="0000FF"/>
      <w:u w:val="single"/>
    </w:rPr>
  </w:style>
  <w:style w:type="paragraph" w:styleId="ListParagraph">
    <w:name w:val="List Paragraph"/>
    <w:basedOn w:val="Normal"/>
    <w:uiPriority w:val="34"/>
    <w:qFormat/>
    <w:rsid w:val="00AE2717"/>
    <w:pPr>
      <w:ind w:left="720"/>
      <w:contextualSpacing/>
    </w:pPr>
  </w:style>
  <w:style w:type="character" w:customStyle="1" w:styleId="Mention1">
    <w:name w:val="Mention1"/>
    <w:basedOn w:val="DefaultParagraphFont"/>
    <w:uiPriority w:val="99"/>
    <w:semiHidden/>
    <w:unhideWhenUsed/>
    <w:rsid w:val="00750E44"/>
    <w:rPr>
      <w:color w:val="2B579A"/>
      <w:shd w:val="clear" w:color="auto" w:fill="E6E6E6"/>
    </w:rPr>
  </w:style>
  <w:style w:type="paragraph" w:styleId="BalloonText">
    <w:name w:val="Balloon Text"/>
    <w:basedOn w:val="Normal"/>
    <w:link w:val="BalloonTextChar"/>
    <w:uiPriority w:val="99"/>
    <w:semiHidden/>
    <w:unhideWhenUsed/>
    <w:rsid w:val="002D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4045">
      <w:bodyDiv w:val="1"/>
      <w:marLeft w:val="0"/>
      <w:marRight w:val="0"/>
      <w:marTop w:val="0"/>
      <w:marBottom w:val="0"/>
      <w:divBdr>
        <w:top w:val="none" w:sz="0" w:space="0" w:color="auto"/>
        <w:left w:val="none" w:sz="0" w:space="0" w:color="auto"/>
        <w:bottom w:val="none" w:sz="0" w:space="0" w:color="auto"/>
        <w:right w:val="none" w:sz="0" w:space="0" w:color="auto"/>
      </w:divBdr>
    </w:div>
    <w:div w:id="577786924">
      <w:bodyDiv w:val="1"/>
      <w:marLeft w:val="0"/>
      <w:marRight w:val="0"/>
      <w:marTop w:val="0"/>
      <w:marBottom w:val="0"/>
      <w:divBdr>
        <w:top w:val="none" w:sz="0" w:space="0" w:color="auto"/>
        <w:left w:val="none" w:sz="0" w:space="0" w:color="auto"/>
        <w:bottom w:val="none" w:sz="0" w:space="0" w:color="auto"/>
        <w:right w:val="none" w:sz="0" w:space="0" w:color="auto"/>
      </w:divBdr>
    </w:div>
    <w:div w:id="685790339">
      <w:bodyDiv w:val="1"/>
      <w:marLeft w:val="0"/>
      <w:marRight w:val="0"/>
      <w:marTop w:val="0"/>
      <w:marBottom w:val="0"/>
      <w:divBdr>
        <w:top w:val="none" w:sz="0" w:space="0" w:color="auto"/>
        <w:left w:val="none" w:sz="0" w:space="0" w:color="auto"/>
        <w:bottom w:val="none" w:sz="0" w:space="0" w:color="auto"/>
        <w:right w:val="none" w:sz="0" w:space="0" w:color="auto"/>
      </w:divBdr>
    </w:div>
    <w:div w:id="8277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onelaw.com/contact-us/" TargetMode="External"/><Relationship Id="rId5" Type="http://schemas.openxmlformats.org/officeDocument/2006/relationships/hyperlink" Target="http://www.covonelaw.com/areas-of-practice/wrongful-de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77</cp:revision>
  <dcterms:created xsi:type="dcterms:W3CDTF">2017-11-06T10:10:00Z</dcterms:created>
  <dcterms:modified xsi:type="dcterms:W3CDTF">2017-11-15T22:12:00Z</dcterms:modified>
</cp:coreProperties>
</file>