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8F" w:rsidRDefault="0088517A" w:rsidP="003E5F5B">
      <w:pPr>
        <w:jc w:val="center"/>
        <w:rPr>
          <w:rFonts w:ascii="Cambria" w:hAnsi="Cambria"/>
          <w:b/>
          <w:u w:val="single"/>
        </w:rPr>
      </w:pPr>
      <w:r w:rsidRPr="003E5F5B">
        <w:rPr>
          <w:rFonts w:ascii="Cambria" w:hAnsi="Cambria"/>
          <w:b/>
          <w:u w:val="single"/>
        </w:rPr>
        <w:t>Medical Malpractice – Delayed or Misdiagnosis of Cancer</w:t>
      </w:r>
    </w:p>
    <w:p w:rsidR="004D75F0" w:rsidRDefault="004D75F0" w:rsidP="0087082A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Cambria" w:hAnsi="Cambria"/>
        </w:rPr>
        <w:t xml:space="preserve">Cancer is diagnosed in millions of people every year. It is a well-established fact that it is critical to catch cancer in its early stages </w:t>
      </w:r>
      <w:proofErr w:type="gramStart"/>
      <w:r>
        <w:rPr>
          <w:rFonts w:ascii="Cambria" w:hAnsi="Cambria"/>
        </w:rPr>
        <w:t>in order to</w:t>
      </w:r>
      <w:proofErr w:type="gramEnd"/>
      <w:r>
        <w:rPr>
          <w:rFonts w:ascii="Cambria" w:hAnsi="Cambria"/>
        </w:rPr>
        <w:t xml:space="preserve"> mitigate its effects or cure it. Unfortunately, delayed or misdiagnosis of cancer is a common problem nowadays, and it can be a case of medical negligence. When a doctor fails to diagno</w:t>
      </w:r>
      <w:r w:rsidR="0003386E">
        <w:rPr>
          <w:rFonts w:ascii="Cambria" w:hAnsi="Cambria"/>
        </w:rPr>
        <w:t>se or makes an error during the preliminary examination</w:t>
      </w:r>
      <w:r>
        <w:rPr>
          <w:rFonts w:ascii="Cambria" w:hAnsi="Cambria"/>
        </w:rPr>
        <w:t>, it can lead to</w:t>
      </w:r>
      <w:r w:rsidR="0087082A">
        <w:rPr>
          <w:rFonts w:ascii="Cambria" w:hAnsi="Cambria"/>
        </w:rPr>
        <w:t xml:space="preserve"> incorrect or delayed treatment, causing the condition to worsen gradually as the time passes. If you have been a victim of delayed or misdiagnosis, you or your loved ones can file a medical malpractice claim against the responsible party, such as the doctor or hospital, to receive compensation for damages you have suffered. </w:t>
      </w:r>
      <w:r w:rsidR="00A70B68">
        <w:rPr>
          <w:rFonts w:ascii="Cambria" w:hAnsi="Cambria"/>
        </w:rPr>
        <w:t xml:space="preserve"> </w:t>
      </w:r>
    </w:p>
    <w:p w:rsidR="0087082A" w:rsidRDefault="0003386E" w:rsidP="0087082A">
      <w:pPr>
        <w:rPr>
          <w:rFonts w:ascii="Cambria" w:hAnsi="Cambria"/>
          <w:b/>
        </w:rPr>
      </w:pPr>
      <w:r>
        <w:rPr>
          <w:rFonts w:ascii="Cambria" w:hAnsi="Cambria"/>
          <w:b/>
        </w:rPr>
        <w:t>Situations Leading to Medical Malpractice</w:t>
      </w:r>
      <w:r w:rsidR="0009686B">
        <w:rPr>
          <w:rFonts w:ascii="Cambria" w:hAnsi="Cambria"/>
          <w:b/>
        </w:rPr>
        <w:t xml:space="preserve"> Claims</w:t>
      </w:r>
    </w:p>
    <w:p w:rsidR="0003386E" w:rsidRDefault="008E5D83" w:rsidP="0087082A">
      <w:pPr>
        <w:rPr>
          <w:rFonts w:ascii="Cambria" w:hAnsi="Cambria"/>
        </w:rPr>
      </w:pPr>
      <w:r>
        <w:rPr>
          <w:rFonts w:ascii="Cambria" w:hAnsi="Cambria"/>
        </w:rPr>
        <w:t>You can h</w:t>
      </w:r>
      <w:r w:rsidR="001A5EA1">
        <w:rPr>
          <w:rFonts w:ascii="Cambria" w:hAnsi="Cambria"/>
        </w:rPr>
        <w:t>o</w:t>
      </w:r>
      <w:r>
        <w:rPr>
          <w:rFonts w:ascii="Cambria" w:hAnsi="Cambria"/>
        </w:rPr>
        <w:t xml:space="preserve">ld a medical professional or institution liable for </w:t>
      </w:r>
      <w:hyperlink r:id="rId5" w:history="1">
        <w:r w:rsidRPr="003A2042">
          <w:rPr>
            <w:rStyle w:val="Hyperlink"/>
            <w:rFonts w:ascii="Cambria" w:hAnsi="Cambria"/>
          </w:rPr>
          <w:t>medical malpractice</w:t>
        </w:r>
      </w:hyperlink>
      <w:r>
        <w:rPr>
          <w:rFonts w:ascii="Cambria" w:hAnsi="Cambria"/>
        </w:rPr>
        <w:t>, if any of the following is true in your situation:</w:t>
      </w:r>
    </w:p>
    <w:p w:rsidR="008E5D83" w:rsidRDefault="001A5EA1" w:rsidP="008E5D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The doctor did not advise proper tests to diagnose cancer based on your symptoms and medical state.</w:t>
      </w:r>
    </w:p>
    <w:p w:rsidR="001A5EA1" w:rsidRDefault="001A5EA1" w:rsidP="008E5D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The medical </w:t>
      </w:r>
      <w:r w:rsidR="00E52CCA">
        <w:rPr>
          <w:rFonts w:ascii="Cambria" w:hAnsi="Cambria"/>
        </w:rPr>
        <w:t xml:space="preserve">practitioner </w:t>
      </w:r>
      <w:r>
        <w:rPr>
          <w:rFonts w:ascii="Cambria" w:hAnsi="Cambria"/>
        </w:rPr>
        <w:t xml:space="preserve">failed to appropriately investigate your symptoms in a way that another doctor of the same caliber would have done. </w:t>
      </w:r>
    </w:p>
    <w:p w:rsidR="001A5EA1" w:rsidRDefault="00E52CCA" w:rsidP="008E5D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The doctor did not follow the standard follow-up procedure to assess the efficacy of their prescribed treatment.</w:t>
      </w:r>
    </w:p>
    <w:p w:rsidR="00E52CCA" w:rsidRDefault="00E52CCA" w:rsidP="008E5D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The healthcare professional was unable to interpret or read the test results, leading to misdiagnosis of your condition.</w:t>
      </w:r>
    </w:p>
    <w:p w:rsidR="00E52CCA" w:rsidRDefault="005B6C48" w:rsidP="008E5D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The doctor was unable to analyze the cancer indications in a timely manner.</w:t>
      </w:r>
    </w:p>
    <w:p w:rsidR="005B6C48" w:rsidRDefault="0052341B" w:rsidP="008E5D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The doctor intentionally ignored disclosing the bad news to you, and failed to suggest proper treatment for your condition.</w:t>
      </w:r>
    </w:p>
    <w:p w:rsidR="000527AD" w:rsidRDefault="0052341B" w:rsidP="0004111A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2341B">
        <w:rPr>
          <w:rFonts w:ascii="Cambria" w:hAnsi="Cambria"/>
        </w:rPr>
        <w:t xml:space="preserve">The doctor failed to refer you to another </w:t>
      </w:r>
      <w:r>
        <w:rPr>
          <w:rFonts w:ascii="Cambria" w:hAnsi="Cambria"/>
        </w:rPr>
        <w:t>specialist, if they did not have the required qualification or skill set to diagnose or treat your symptoms or condition.</w:t>
      </w:r>
    </w:p>
    <w:p w:rsidR="000527AD" w:rsidRDefault="0052341B" w:rsidP="0052341B">
      <w:pPr>
        <w:pStyle w:val="ListParagraph"/>
        <w:numPr>
          <w:ilvl w:val="0"/>
          <w:numId w:val="3"/>
        </w:numPr>
        <w:rPr>
          <w:rFonts w:ascii="Cambria" w:hAnsi="Cambria"/>
          <w:b/>
          <w:u w:val="single"/>
        </w:rPr>
      </w:pPr>
      <w:r>
        <w:rPr>
          <w:rFonts w:ascii="Cambria" w:hAnsi="Cambria"/>
        </w:rPr>
        <w:t>The healthcare professional did not carry out tests or prescribe a treatment that would have been recommended by other doctors.</w:t>
      </w:r>
      <w:r>
        <w:rPr>
          <w:rFonts w:ascii="Cambria" w:hAnsi="Cambria"/>
          <w:b/>
          <w:u w:val="single"/>
        </w:rPr>
        <w:t xml:space="preserve"> </w:t>
      </w:r>
    </w:p>
    <w:p w:rsidR="00F45089" w:rsidRDefault="00F45089" w:rsidP="00F45089">
      <w:pPr>
        <w:rPr>
          <w:rFonts w:ascii="Cambria" w:hAnsi="Cambria"/>
          <w:b/>
        </w:rPr>
      </w:pPr>
      <w:r w:rsidRPr="00F45089">
        <w:rPr>
          <w:rFonts w:ascii="Cambria" w:hAnsi="Cambria"/>
          <w:b/>
        </w:rPr>
        <w:t>Grounds for Establishing Medical Malpractice</w:t>
      </w:r>
    </w:p>
    <w:p w:rsidR="00F979F3" w:rsidRDefault="00F979F3" w:rsidP="00F45089">
      <w:pPr>
        <w:rPr>
          <w:rFonts w:ascii="Cambria" w:hAnsi="Cambria"/>
        </w:rPr>
      </w:pPr>
      <w:r>
        <w:rPr>
          <w:rFonts w:ascii="Cambria" w:hAnsi="Cambria"/>
        </w:rPr>
        <w:t>For you to prove that the negligence of a medical practitioner or institution aggravated your condition, you must establish that:</w:t>
      </w:r>
      <w:r w:rsidR="00A70B68">
        <w:rPr>
          <w:rFonts w:ascii="Cambria" w:hAnsi="Cambria"/>
        </w:rPr>
        <w:t xml:space="preserve"> </w:t>
      </w:r>
    </w:p>
    <w:p w:rsidR="00F979F3" w:rsidRDefault="00F979F3" w:rsidP="00F979F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 doctor-patient relationship existed</w:t>
      </w:r>
    </w:p>
    <w:p w:rsidR="00F979F3" w:rsidRDefault="00F979F3" w:rsidP="00F979F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The healthcare professional was careless or negligent in their diagnosis, and hence was not able to hold the standard of care</w:t>
      </w:r>
    </w:p>
    <w:p w:rsidR="00F45089" w:rsidRPr="00F45089" w:rsidRDefault="00C51E76" w:rsidP="00C51E76">
      <w:pPr>
        <w:pStyle w:val="ListParagraph"/>
        <w:numPr>
          <w:ilvl w:val="0"/>
          <w:numId w:val="4"/>
        </w:numPr>
        <w:rPr>
          <w:rFonts w:ascii="Cambria" w:hAnsi="Cambria"/>
          <w:b/>
          <w:u w:val="single"/>
        </w:rPr>
      </w:pPr>
      <w:r>
        <w:rPr>
          <w:rFonts w:ascii="Cambria" w:hAnsi="Cambria"/>
        </w:rPr>
        <w:t>The delayed or misdiagnosis of cancer was a result of the negligence, causing your disease to worsen over time.</w:t>
      </w:r>
      <w:r w:rsidRPr="00F45089">
        <w:rPr>
          <w:rFonts w:ascii="Cambria" w:hAnsi="Cambria"/>
          <w:b/>
          <w:u w:val="single"/>
        </w:rPr>
        <w:t xml:space="preserve"> </w:t>
      </w:r>
    </w:p>
    <w:p w:rsidR="0052341B" w:rsidRDefault="0052341B" w:rsidP="0052341B">
      <w:pPr>
        <w:rPr>
          <w:rFonts w:ascii="Cambria" w:hAnsi="Cambria"/>
          <w:b/>
        </w:rPr>
      </w:pPr>
      <w:r w:rsidRPr="0052341B">
        <w:rPr>
          <w:rFonts w:ascii="Cambria" w:hAnsi="Cambria"/>
          <w:b/>
        </w:rPr>
        <w:t xml:space="preserve">Who can be Held Responsible for the Medical </w:t>
      </w:r>
      <w:r w:rsidR="003A1983">
        <w:rPr>
          <w:rFonts w:ascii="Cambria" w:hAnsi="Cambria"/>
          <w:b/>
        </w:rPr>
        <w:t>Malpractice?</w:t>
      </w:r>
    </w:p>
    <w:p w:rsidR="00D5746F" w:rsidRPr="00D5746F" w:rsidRDefault="002E3208" w:rsidP="0052341B">
      <w:pPr>
        <w:rPr>
          <w:rFonts w:ascii="Cambria" w:hAnsi="Cambria"/>
        </w:rPr>
      </w:pPr>
      <w:r>
        <w:rPr>
          <w:rFonts w:ascii="Cambria" w:hAnsi="Cambria"/>
        </w:rPr>
        <w:t xml:space="preserve">Mostly, a medical malpractice claim can be made against any medical practitioner whose negligence resulted in a delayed or misdiagnosis of cancer. </w:t>
      </w:r>
      <w:r w:rsidR="00F45089">
        <w:rPr>
          <w:rFonts w:ascii="Cambria" w:hAnsi="Cambria"/>
        </w:rPr>
        <w:t xml:space="preserve">It may include a general physician who failed to prescribe proper tests or referred the patient to a specialist; a lab technician, like a radiologist, who did not conduct the x-rays properly or misinterpreted the results; a surgeon, who failed to properly remove a tumor or did not refer to a specialist who may have better handled the patient’s condition. </w:t>
      </w:r>
      <w:r w:rsidR="00F45089">
        <w:rPr>
          <w:rFonts w:ascii="Cambria" w:hAnsi="Cambria"/>
        </w:rPr>
        <w:lastRenderedPageBreak/>
        <w:t>In some cases, faulty equipment can also be the reason for delayed or misdiagnosis of cancer, which can lead to liability against the hospital for not maintaining the equipment or manufacturers.</w:t>
      </w:r>
    </w:p>
    <w:p w:rsidR="000527AD" w:rsidRPr="003E5F5B" w:rsidRDefault="00C51E76" w:rsidP="000527AD">
      <w:pPr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Establishing fault in medical malpractice cases is difficult, as you need evidence and expert witnesses to prove your claim. It is imperative that you work with an </w:t>
      </w:r>
      <w:hyperlink r:id="rId6" w:history="1">
        <w:r w:rsidRPr="00B93AB7">
          <w:rPr>
            <w:rStyle w:val="Hyperlink"/>
            <w:rFonts w:ascii="Cambria" w:hAnsi="Cambria"/>
          </w:rPr>
          <w:t>experienced medical malpractice</w:t>
        </w:r>
      </w:hyperlink>
      <w:r>
        <w:rPr>
          <w:rFonts w:ascii="Cambria" w:hAnsi="Cambria"/>
        </w:rPr>
        <w:t xml:space="preserve"> attorney to get the best possible outcome for your case. </w:t>
      </w:r>
      <w:r w:rsidR="004D75F0">
        <w:rPr>
          <w:rFonts w:ascii="Cambria" w:hAnsi="Cambria" w:cs="Times New Roman"/>
        </w:rPr>
        <w:t>Contact</w:t>
      </w:r>
      <w:r w:rsidR="004D75F0" w:rsidRPr="00C271B8">
        <w:rPr>
          <w:rFonts w:ascii="Cambria" w:hAnsi="Cambria" w:cs="Times New Roman"/>
        </w:rPr>
        <w:t xml:space="preserve"> Fisk &amp; Monteleone Ltd. today at 815-209-9030 to schedule a free case consultation with one of our experienced </w:t>
      </w:r>
      <w:hyperlink r:id="rId7" w:history="1">
        <w:r w:rsidR="004D75F0">
          <w:rPr>
            <w:rStyle w:val="Hyperlink"/>
            <w:rFonts w:ascii="Cambria" w:hAnsi="Cambria"/>
            <w:color w:val="337AB7"/>
            <w:shd w:val="clear" w:color="auto" w:fill="FFFFFF"/>
          </w:rPr>
          <w:t xml:space="preserve">medical malpractice </w:t>
        </w:r>
        <w:r w:rsidR="004D75F0" w:rsidRPr="00C271B8">
          <w:rPr>
            <w:rStyle w:val="Hyperlink"/>
            <w:rFonts w:ascii="Cambria" w:hAnsi="Cambria"/>
            <w:color w:val="337AB7"/>
            <w:shd w:val="clear" w:color="auto" w:fill="FFFFFF"/>
          </w:rPr>
          <w:t>attorneys</w:t>
        </w:r>
      </w:hyperlink>
      <w:r w:rsidR="004D75F0" w:rsidRPr="00C271B8">
        <w:rPr>
          <w:rFonts w:ascii="Cambria" w:hAnsi="Cambria" w:cs="Times New Roman"/>
        </w:rPr>
        <w:t>.</w:t>
      </w:r>
      <w:r w:rsidR="00A70B68">
        <w:rPr>
          <w:rFonts w:ascii="Cambria" w:hAnsi="Cambria" w:cs="Times New Roman"/>
        </w:rPr>
        <w:t xml:space="preserve"> </w:t>
      </w:r>
      <w:bookmarkStart w:id="0" w:name="_GoBack"/>
      <w:bookmarkEnd w:id="0"/>
    </w:p>
    <w:sectPr w:rsidR="000527AD" w:rsidRPr="003E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059D"/>
    <w:multiLevelType w:val="hybridMultilevel"/>
    <w:tmpl w:val="1E74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13F2"/>
    <w:multiLevelType w:val="hybridMultilevel"/>
    <w:tmpl w:val="BEF8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7BF5"/>
    <w:multiLevelType w:val="hybridMultilevel"/>
    <w:tmpl w:val="98FE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3E78"/>
    <w:multiLevelType w:val="hybridMultilevel"/>
    <w:tmpl w:val="A2E8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7A"/>
    <w:rsid w:val="0003386E"/>
    <w:rsid w:val="00034FBE"/>
    <w:rsid w:val="000527AD"/>
    <w:rsid w:val="0009686B"/>
    <w:rsid w:val="0017489B"/>
    <w:rsid w:val="001A5EA1"/>
    <w:rsid w:val="0022246D"/>
    <w:rsid w:val="002E3208"/>
    <w:rsid w:val="003A1983"/>
    <w:rsid w:val="003A2042"/>
    <w:rsid w:val="003E5F5B"/>
    <w:rsid w:val="00424294"/>
    <w:rsid w:val="004D75F0"/>
    <w:rsid w:val="0052341B"/>
    <w:rsid w:val="005B6C48"/>
    <w:rsid w:val="00705300"/>
    <w:rsid w:val="0087082A"/>
    <w:rsid w:val="0088517A"/>
    <w:rsid w:val="008E5D83"/>
    <w:rsid w:val="00A70B68"/>
    <w:rsid w:val="00B32A15"/>
    <w:rsid w:val="00B93AB7"/>
    <w:rsid w:val="00C51E76"/>
    <w:rsid w:val="00D34016"/>
    <w:rsid w:val="00D5746F"/>
    <w:rsid w:val="00DB1E1A"/>
    <w:rsid w:val="00E52CCA"/>
    <w:rsid w:val="00ED59F8"/>
    <w:rsid w:val="00F409DB"/>
    <w:rsid w:val="00F45089"/>
    <w:rsid w:val="00F50C32"/>
    <w:rsid w:val="00F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15AD-CD2A-47DC-869B-B91DE7A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7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27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5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75F0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B93A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rockfordlawyers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rrockfordlawyers.com/medical-malpractice/" TargetMode="External"/><Relationship Id="rId5" Type="http://schemas.openxmlformats.org/officeDocument/2006/relationships/hyperlink" Target="http://www.ilga.gov/legislation/ilcs/ilcs4.asp?DocName=073500050HArt%2E+II+Pt%2E+17&amp;ActID=2017&amp;ChapterID=56&amp;SeqStart=17700000&amp;SeqEnd=1990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683</Words>
  <Characters>3165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Crystal Adams</cp:lastModifiedBy>
  <cp:revision>25</cp:revision>
  <dcterms:created xsi:type="dcterms:W3CDTF">2017-09-12T06:29:00Z</dcterms:created>
  <dcterms:modified xsi:type="dcterms:W3CDTF">2017-09-19T23:10:00Z</dcterms:modified>
</cp:coreProperties>
</file>